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88EC8" w14:textId="77777777" w:rsidR="00B20FA5" w:rsidRDefault="00B20FA5" w:rsidP="00B20FA5">
      <w:pPr>
        <w:rPr>
          <w:rFonts w:cs="Times New Roman"/>
          <w:szCs w:val="24"/>
        </w:rPr>
      </w:pPr>
      <w:r>
        <w:rPr>
          <w:rFonts w:cs="Times New Roman"/>
          <w:noProof/>
          <w:szCs w:val="24"/>
        </w:rPr>
        <w:drawing>
          <wp:inline distT="0" distB="0" distL="0" distR="0" wp14:anchorId="0A66612C" wp14:editId="14AA955A">
            <wp:extent cx="6055578" cy="937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Header.tif"/>
                    <pic:cNvPicPr/>
                  </pic:nvPicPr>
                  <pic:blipFill>
                    <a:blip r:embed="rId5">
                      <a:extLst>
                        <a:ext uri="{28A0092B-C50C-407E-A947-70E740481C1C}">
                          <a14:useLocalDpi xmlns:a14="http://schemas.microsoft.com/office/drawing/2010/main" val="0"/>
                        </a:ext>
                      </a:extLst>
                    </a:blip>
                    <a:stretch>
                      <a:fillRect/>
                    </a:stretch>
                  </pic:blipFill>
                  <pic:spPr>
                    <a:xfrm>
                      <a:off x="0" y="0"/>
                      <a:ext cx="6118662" cy="947024"/>
                    </a:xfrm>
                    <a:prstGeom prst="rect">
                      <a:avLst/>
                    </a:prstGeom>
                  </pic:spPr>
                </pic:pic>
              </a:graphicData>
            </a:graphic>
          </wp:inline>
        </w:drawing>
      </w:r>
    </w:p>
    <w:p w14:paraId="49DA46A1" w14:textId="77777777" w:rsidR="00B20FA5" w:rsidRPr="00F86CA9" w:rsidRDefault="007B4BAA" w:rsidP="00B20FA5">
      <w:pPr>
        <w:pStyle w:val="Heading1"/>
        <w:rPr>
          <w:color w:val="BF8F00" w:themeColor="accent4" w:themeShade="BF"/>
        </w:rPr>
      </w:pPr>
      <w:r>
        <w:rPr>
          <w:color w:val="BF8F00" w:themeColor="accent4" w:themeShade="BF"/>
        </w:rPr>
        <w:t>9</w:t>
      </w:r>
      <w:r w:rsidR="001C30F6">
        <w:rPr>
          <w:color w:val="BF8F00" w:themeColor="accent4" w:themeShade="BF"/>
        </w:rPr>
        <w:t xml:space="preserve">. </w:t>
      </w:r>
      <w:r>
        <w:rPr>
          <w:color w:val="BF8F00" w:themeColor="accent4" w:themeShade="BF"/>
        </w:rPr>
        <w:t>Other Electric Instruments</w:t>
      </w:r>
      <w:r w:rsidR="00012DA9">
        <w:rPr>
          <w:color w:val="BF8F00" w:themeColor="accent4" w:themeShade="BF"/>
        </w:rPr>
        <w:t xml:space="preserve"> (20</w:t>
      </w:r>
      <w:r w:rsidR="00012DA9" w:rsidRPr="00012DA9">
        <w:rPr>
          <w:color w:val="BF8F00" w:themeColor="accent4" w:themeShade="BF"/>
          <w:vertAlign w:val="superscript"/>
        </w:rPr>
        <w:t>th</w:t>
      </w:r>
      <w:r w:rsidR="00012DA9">
        <w:rPr>
          <w:color w:val="BF8F00" w:themeColor="accent4" w:themeShade="BF"/>
        </w:rPr>
        <w:t xml:space="preserve"> Century)</w:t>
      </w:r>
    </w:p>
    <w:p w14:paraId="55D45C43" w14:textId="77777777" w:rsidR="00B20FA5" w:rsidRPr="00F86CA9" w:rsidRDefault="00B20FA5" w:rsidP="00B20FA5">
      <w:pPr>
        <w:pStyle w:val="Heading1"/>
        <w:rPr>
          <w:color w:val="BF8F00" w:themeColor="accent4" w:themeShade="BF"/>
        </w:rPr>
      </w:pPr>
      <w:r w:rsidRPr="00F86CA9">
        <w:rPr>
          <w:color w:val="BF8F00" w:themeColor="accent4" w:themeShade="BF"/>
        </w:rPr>
        <w:t>Worksheet</w:t>
      </w:r>
    </w:p>
    <w:p w14:paraId="4EE46502" w14:textId="77777777" w:rsidR="000302C9" w:rsidRDefault="000302C9" w:rsidP="000302C9">
      <w:r>
        <w:t>In the mid to late 20</w:t>
      </w:r>
      <w:r w:rsidRPr="000302C9">
        <w:rPr>
          <w:vertAlign w:val="superscript"/>
        </w:rPr>
        <w:t>th</w:t>
      </w:r>
      <w:r>
        <w:t xml:space="preserve"> century special m</w:t>
      </w:r>
      <w:r w:rsidR="00012DA9">
        <w:t>__________</w:t>
      </w:r>
      <w:r>
        <w:t xml:space="preserve"> were mounted on string and wind instruments.</w:t>
      </w:r>
    </w:p>
    <w:p w14:paraId="2B03E26F" w14:textId="77777777" w:rsidR="000302C9" w:rsidRPr="00B77317" w:rsidRDefault="000302C9" w:rsidP="000302C9">
      <w:r>
        <w:t>The V</w:t>
      </w:r>
      <w:r w:rsidR="00012DA9">
        <w:t>__________</w:t>
      </w:r>
      <w:r>
        <w:t xml:space="preserve"> was a contact microphone designed for flute and saxophone.</w:t>
      </w:r>
    </w:p>
    <w:p w14:paraId="4F127498" w14:textId="77777777" w:rsidR="000302C9" w:rsidRPr="00C601C2" w:rsidRDefault="000302C9" w:rsidP="000302C9">
      <w:r>
        <w:t>The Selmer company, which makes wind instruments and not guitars, created the V</w:t>
      </w:r>
      <w:r w:rsidR="00012DA9">
        <w:t>_______</w:t>
      </w:r>
      <w:r>
        <w:t xml:space="preserve"> in response to the rise of the popularity of the electric guitar. They were trying to cash in on the popularity of electric instruments.</w:t>
      </w:r>
    </w:p>
    <w:p w14:paraId="120FD4DF" w14:textId="77777777" w:rsidR="000302C9" w:rsidRDefault="000302C9" w:rsidP="000302C9">
      <w:r>
        <w:t xml:space="preserve">Guitar was popular as an instrument for many reasons throughout its history (choose correct answers): </w:t>
      </w:r>
    </w:p>
    <w:p w14:paraId="046626D6" w14:textId="77777777" w:rsidR="000302C9" w:rsidRDefault="000302C9" w:rsidP="000302C9">
      <w:pPr>
        <w:pStyle w:val="ListParagraph"/>
        <w:numPr>
          <w:ilvl w:val="0"/>
          <w:numId w:val="6"/>
        </w:numPr>
      </w:pPr>
      <w:r>
        <w:t>It had multiple strings so it could play chords.</w:t>
      </w:r>
    </w:p>
    <w:p w14:paraId="5DEC9F94" w14:textId="77777777" w:rsidR="000302C9" w:rsidRDefault="000302C9" w:rsidP="000302C9">
      <w:pPr>
        <w:pStyle w:val="ListParagraph"/>
        <w:numPr>
          <w:ilvl w:val="0"/>
          <w:numId w:val="6"/>
        </w:numPr>
      </w:pPr>
      <w:r>
        <w:t xml:space="preserve">It was made of black wood. </w:t>
      </w:r>
    </w:p>
    <w:p w14:paraId="59B2E7AD" w14:textId="77777777" w:rsidR="000302C9" w:rsidRDefault="000302C9" w:rsidP="000302C9">
      <w:pPr>
        <w:pStyle w:val="ListParagraph"/>
        <w:numPr>
          <w:ilvl w:val="0"/>
          <w:numId w:val="6"/>
        </w:numPr>
      </w:pPr>
      <w:r>
        <w:t xml:space="preserve">It was portable. </w:t>
      </w:r>
    </w:p>
    <w:p w14:paraId="3F6EBBCD" w14:textId="77777777" w:rsidR="000302C9" w:rsidRDefault="000302C9" w:rsidP="000302C9">
      <w:r>
        <w:t>The electric guitar pictured here was a favorite instrument of Jimi H</w:t>
      </w:r>
      <w:r w:rsidR="00012DA9">
        <w:t>_____</w:t>
      </w:r>
      <w:r>
        <w:t>.</w:t>
      </w:r>
    </w:p>
    <w:p w14:paraId="16278D27" w14:textId="4232CF3A" w:rsidR="000302C9" w:rsidRDefault="000302C9" w:rsidP="000302C9">
      <w:r>
        <w:t>The electric guitar</w:t>
      </w:r>
      <w:r w:rsidRPr="00980409">
        <w:t xml:space="preserve"> </w:t>
      </w:r>
      <w:bookmarkStart w:id="0" w:name="_GoBack"/>
      <w:bookmarkEnd w:id="0"/>
      <w:r w:rsidRPr="00980409">
        <w:t>transforms</w:t>
      </w:r>
      <w:r>
        <w:t xml:space="preserve"> the v</w:t>
      </w:r>
      <w:r w:rsidR="00012DA9">
        <w:t>____________</w:t>
      </w:r>
      <w:r>
        <w:t xml:space="preserve"> of the strings into electric current.</w:t>
      </w:r>
    </w:p>
    <w:p w14:paraId="065ED74E" w14:textId="77777777" w:rsidR="000302C9" w:rsidRDefault="000302C9" w:rsidP="000302C9">
      <w:r>
        <w:t xml:space="preserve">The most important part of an electric guitar: the </w:t>
      </w:r>
      <w:r w:rsidR="00012DA9">
        <w:t>p_______</w:t>
      </w:r>
      <w:r>
        <w:t>. They transform the strings’ vibrations into e</w:t>
      </w:r>
      <w:r w:rsidR="00012DA9">
        <w:t>_______</w:t>
      </w:r>
      <w:r>
        <w:t xml:space="preserve"> so they can be sent to an amplifier for everyone to hear. </w:t>
      </w:r>
    </w:p>
    <w:p w14:paraId="7F767F68" w14:textId="77777777" w:rsidR="000302C9" w:rsidRDefault="000302C9" w:rsidP="000302C9">
      <w:r>
        <w:t>The electric guitar is fixed to its s</w:t>
      </w:r>
      <w:r w:rsidR="00012DA9">
        <w:t>________</w:t>
      </w:r>
      <w:r>
        <w:t xml:space="preserve"> body, the acoustic guitar has a h</w:t>
      </w:r>
      <w:r w:rsidR="00012DA9">
        <w:t>_____</w:t>
      </w:r>
      <w:r>
        <w:t xml:space="preserve"> body. </w:t>
      </w:r>
    </w:p>
    <w:p w14:paraId="0002C234" w14:textId="77777777" w:rsidR="000302C9" w:rsidRDefault="000302C9" w:rsidP="000302C9">
      <w:r>
        <w:t>The strings must be m</w:t>
      </w:r>
      <w:r w:rsidR="00012DA9">
        <w:t>____</w:t>
      </w:r>
      <w:r>
        <w:t xml:space="preserve"> on an electric guitar for the amplification to work. </w:t>
      </w:r>
    </w:p>
    <w:p w14:paraId="04E0FD77" w14:textId="77777777" w:rsidR="000302C9" w:rsidRDefault="000302C9" w:rsidP="000302C9">
      <w:r>
        <w:t xml:space="preserve">The pickups are basically six magnets wrapped with a very fine </w:t>
      </w:r>
      <w:r w:rsidR="00012DA9">
        <w:t>c_________</w:t>
      </w:r>
      <w:r>
        <w:t xml:space="preserve"> wire. The coil of the wire is thinner than a </w:t>
      </w:r>
      <w:r w:rsidR="00012DA9">
        <w:t>h_____ h______</w:t>
      </w:r>
      <w:r>
        <w:t xml:space="preserve"> and wound around the magnet 7,200 times. </w:t>
      </w:r>
    </w:p>
    <w:p w14:paraId="46687707" w14:textId="77777777" w:rsidR="00981C79" w:rsidRDefault="00981C79" w:rsidP="000302C9"/>
    <w:p w14:paraId="30AB2314" w14:textId="77777777" w:rsidR="00981C79" w:rsidRDefault="00981C79" w:rsidP="000302C9">
      <w:r>
        <w:t>Paul H</w:t>
      </w:r>
      <w:r w:rsidR="00012DA9">
        <w:t>_________</w:t>
      </w:r>
      <w:r>
        <w:t xml:space="preserve"> </w:t>
      </w:r>
      <w:r w:rsidR="009B7FA9">
        <w:t>p</w:t>
      </w:r>
      <w:r>
        <w:t>lays an acoustic b</w:t>
      </w:r>
      <w:r w:rsidR="00012DA9">
        <w:t>________</w:t>
      </w:r>
      <w:r>
        <w:t xml:space="preserve"> that has a pickup and amplifies the sound. This is similar to the Varitone for the saxophone. The amplification system has various settings that he activates by foot pedals. Notice the cord leading from the mouthpiece area of the bassoon. E</w:t>
      </w:r>
      <w:r w:rsidR="00012DA9">
        <w:t>_______________</w:t>
      </w:r>
      <w:r>
        <w:t xml:space="preserve"> signals are transmitted along the cord from the bassoon to the am</w:t>
      </w:r>
      <w:r w:rsidR="00F01538">
        <w:t>___________</w:t>
      </w:r>
      <w:r>
        <w:t xml:space="preserve"> system.</w:t>
      </w:r>
    </w:p>
    <w:p w14:paraId="306D8757" w14:textId="77777777" w:rsidR="003746BD" w:rsidRDefault="003746BD"/>
    <w:p w14:paraId="74EDDC9C" w14:textId="77777777" w:rsidR="004418A2" w:rsidRDefault="004418A2" w:rsidP="004418A2">
      <w:pPr>
        <w:pStyle w:val="Heading1"/>
        <w:rPr>
          <w:color w:val="BF8F00" w:themeColor="accent4" w:themeShade="BF"/>
        </w:rPr>
      </w:pPr>
      <w:r>
        <w:rPr>
          <w:color w:val="BF8F00" w:themeColor="accent4" w:themeShade="BF"/>
        </w:rPr>
        <w:lastRenderedPageBreak/>
        <w:t>Further Information from Other Videos and Readings</w:t>
      </w:r>
    </w:p>
    <w:p w14:paraId="64353BDD" w14:textId="77777777" w:rsidR="001C30F6" w:rsidRDefault="001C30F6" w:rsidP="001C30F6"/>
    <w:p w14:paraId="69467C67" w14:textId="77777777" w:rsidR="000302C9" w:rsidRDefault="000302C9" w:rsidP="001C30F6">
      <w:r>
        <w:t>The Varitone ha</w:t>
      </w:r>
      <w:r w:rsidR="009B7FA9">
        <w:t>s</w:t>
      </w:r>
      <w:r>
        <w:t xml:space="preserve"> four b</w:t>
      </w:r>
      <w:r w:rsidR="00F01538">
        <w:t>_______</w:t>
      </w:r>
      <w:r>
        <w:t xml:space="preserve"> that could be engaged and three kn</w:t>
      </w:r>
      <w:r w:rsidR="00F01538">
        <w:t>______</w:t>
      </w:r>
      <w:r>
        <w:t xml:space="preserve"> that controlled the sound of the instrument. The Varitone and </w:t>
      </w:r>
      <w:r w:rsidR="009B7FA9">
        <w:t xml:space="preserve">loud </w:t>
      </w:r>
      <w:r>
        <w:t>speaker needed e</w:t>
      </w:r>
      <w:r w:rsidR="00F01538">
        <w:t>________</w:t>
      </w:r>
      <w:r>
        <w:t xml:space="preserve"> to work.</w:t>
      </w:r>
    </w:p>
    <w:p w14:paraId="501F6391" w14:textId="77777777" w:rsidR="009B7FA9" w:rsidRDefault="009B7FA9" w:rsidP="001C30F6"/>
    <w:p w14:paraId="5F3B9DF2" w14:textId="77777777" w:rsidR="000302C9" w:rsidRDefault="000302C9" w:rsidP="001C30F6">
      <w:r>
        <w:t>The guitar was in existence on the 16</w:t>
      </w:r>
      <w:r w:rsidRPr="000302C9">
        <w:rPr>
          <w:vertAlign w:val="superscript"/>
        </w:rPr>
        <w:t>th</w:t>
      </w:r>
      <w:r>
        <w:t xml:space="preserve"> c</w:t>
      </w:r>
      <w:r w:rsidR="00F01538">
        <w:t>__________</w:t>
      </w:r>
      <w:r>
        <w:t xml:space="preserve">. The </w:t>
      </w:r>
      <w:r w:rsidR="00D91F89">
        <w:t>body of the guitar generally was s</w:t>
      </w:r>
      <w:r w:rsidR="00F01538">
        <w:t>________</w:t>
      </w:r>
      <w:r w:rsidR="00D91F89">
        <w:t xml:space="preserve"> in early versions featured on the History of the Guitar video than in contemporary acoustic guitars.</w:t>
      </w:r>
    </w:p>
    <w:p w14:paraId="0D2738D0" w14:textId="77777777" w:rsidR="00D91F89" w:rsidRDefault="00D91F89" w:rsidP="001C30F6">
      <w:r>
        <w:t>After 19</w:t>
      </w:r>
      <w:r w:rsidR="00F01538">
        <w:t>____</w:t>
      </w:r>
      <w:r>
        <w:t>, the electric guitar was developed and increasingly was featured in music.</w:t>
      </w:r>
    </w:p>
    <w:p w14:paraId="34BB4C9E" w14:textId="77777777" w:rsidR="00A0491D" w:rsidRDefault="00A0491D" w:rsidP="001C30F6">
      <w:r>
        <w:t>J</w:t>
      </w:r>
      <w:r w:rsidR="00F01538">
        <w:t>_______</w:t>
      </w:r>
      <w:r>
        <w:t xml:space="preserve"> H</w:t>
      </w:r>
      <w:r w:rsidR="00F01538">
        <w:t>_________</w:t>
      </w:r>
      <w:r>
        <w:t xml:space="preserve"> used an electr</w:t>
      </w:r>
      <w:r w:rsidR="00F01538">
        <w:t xml:space="preserve">ic </w:t>
      </w:r>
      <w:r>
        <w:t xml:space="preserve">guitar that allowed for distortion and “wha wha” </w:t>
      </w:r>
      <w:r w:rsidR="001718D0">
        <w:t>sounds. He could change the settings on the guitar by means of foot p</w:t>
      </w:r>
      <w:r w:rsidR="00F01538">
        <w:t>________</w:t>
      </w:r>
      <w:r>
        <w:t>.</w:t>
      </w:r>
    </w:p>
    <w:p w14:paraId="10772710" w14:textId="77777777" w:rsidR="00D91F89" w:rsidRDefault="00D91F89" w:rsidP="001C30F6">
      <w:r>
        <w:t>Folk guitarists in the 1960 used ac</w:t>
      </w:r>
      <w:r w:rsidR="00F01538">
        <w:t>__________</w:t>
      </w:r>
      <w:r>
        <w:t xml:space="preserve"> instruments.</w:t>
      </w:r>
    </w:p>
    <w:p w14:paraId="4622463C" w14:textId="77777777" w:rsidR="00B5267F" w:rsidRDefault="00B5267F" w:rsidP="001C30F6"/>
    <w:p w14:paraId="2BED5932" w14:textId="77777777" w:rsidR="009B7FA9" w:rsidRDefault="00F9226A" w:rsidP="001C30F6">
      <w:r>
        <w:t>The Beatles sing their hit tune “H</w:t>
      </w:r>
      <w:r w:rsidR="00F01538">
        <w:t>______</w:t>
      </w:r>
      <w:r>
        <w:t xml:space="preserve">” in the selected video. One of the guitarists (Paul McCartney) plays left-handed guitar </w:t>
      </w:r>
      <w:r w:rsidR="00DF7062">
        <w:t>in this video</w:t>
      </w:r>
      <w:r>
        <w:t>.</w:t>
      </w:r>
      <w:r w:rsidR="002E5D6B">
        <w:t xml:space="preserve"> In this video the Beatles demonstrated youthful non-conformity with the length of their h</w:t>
      </w:r>
      <w:r w:rsidR="00F01538">
        <w:t>________</w:t>
      </w:r>
      <w:r w:rsidR="002E5D6B">
        <w:t xml:space="preserve"> not their clothing.</w:t>
      </w:r>
    </w:p>
    <w:p w14:paraId="4B838E22" w14:textId="77777777" w:rsidR="002E5D6B" w:rsidRDefault="002E5D6B" w:rsidP="001C30F6">
      <w:r>
        <w:t>Two of the most famous left-handed guitar players were J</w:t>
      </w:r>
      <w:r w:rsidR="00F01538">
        <w:t>_____</w:t>
      </w:r>
      <w:r>
        <w:t>H</w:t>
      </w:r>
      <w:r w:rsidR="00F01538">
        <w:t>_________</w:t>
      </w:r>
      <w:r>
        <w:t xml:space="preserve"> and P</w:t>
      </w:r>
      <w:r w:rsidR="00F01538">
        <w:t>_______</w:t>
      </w:r>
      <w:r>
        <w:t xml:space="preserve"> M</w:t>
      </w:r>
      <w:r w:rsidR="00F01538">
        <w:t>__________</w:t>
      </w:r>
      <w:r>
        <w:t>. It is more typical to play right-handed guitars.</w:t>
      </w:r>
    </w:p>
    <w:p w14:paraId="10F08652" w14:textId="77777777" w:rsidR="00F747A4" w:rsidRDefault="00F747A4" w:rsidP="001C30F6">
      <w:r>
        <w:t>J</w:t>
      </w:r>
      <w:r w:rsidR="00F01538">
        <w:t>________</w:t>
      </w:r>
      <w:r>
        <w:t xml:space="preserve"> H</w:t>
      </w:r>
      <w:r w:rsidR="00F01538">
        <w:t>_________</w:t>
      </w:r>
      <w:r>
        <w:t xml:space="preserve"> </w:t>
      </w:r>
      <w:r w:rsidR="00E0183B">
        <w:t xml:space="preserve">bends the </w:t>
      </w:r>
      <w:r>
        <w:t xml:space="preserve">pitch by means of a whammy bar that varies the string tensions. </w:t>
      </w:r>
      <w:r w:rsidR="00FD5FAD">
        <w:t>It looks like a long bend metal stick with a white handle</w:t>
      </w:r>
      <w:r w:rsidR="00472355">
        <w:t xml:space="preserve"> </w:t>
      </w:r>
      <w:r w:rsidR="00FD5FAD">
        <w:t>(see 2:36). At 3:10 you can see that he is holding a guitar pick</w:t>
      </w:r>
      <w:r w:rsidR="00472355">
        <w:t xml:space="preserve"> in this thumb and index finger. </w:t>
      </w:r>
      <w:r w:rsidR="00F01538">
        <w:t xml:space="preserve"> </w:t>
      </w:r>
      <w:r w:rsidR="00472355">
        <w:t xml:space="preserve">A guitar pick </w:t>
      </w:r>
      <w:r w:rsidR="00FD5FAD">
        <w:t xml:space="preserve">is a piece of plastic used to pluck guitar strings. </w:t>
      </w:r>
    </w:p>
    <w:p w14:paraId="765DB4B4" w14:textId="77777777" w:rsidR="00E0183B" w:rsidRDefault="00E0183B" w:rsidP="001C30F6"/>
    <w:p w14:paraId="03EA5115" w14:textId="77777777" w:rsidR="00B5267F" w:rsidRDefault="00B5267F" w:rsidP="001C30F6"/>
    <w:p w14:paraId="4F35577D" w14:textId="77777777" w:rsidR="00D91F89" w:rsidRDefault="00D91F89" w:rsidP="001C30F6"/>
    <w:p w14:paraId="4C6A2D7A" w14:textId="77777777" w:rsidR="00F32F0B" w:rsidRDefault="00F32F0B" w:rsidP="001C30F6"/>
    <w:p w14:paraId="205F7DB6" w14:textId="77777777" w:rsidR="00F32F0B" w:rsidRDefault="00F32F0B" w:rsidP="001C30F6"/>
    <w:sectPr w:rsidR="00F3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1867"/>
    <w:multiLevelType w:val="hybridMultilevel"/>
    <w:tmpl w:val="ADAC4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0C0340"/>
    <w:multiLevelType w:val="hybridMultilevel"/>
    <w:tmpl w:val="A3BE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31B49"/>
    <w:multiLevelType w:val="hybridMultilevel"/>
    <w:tmpl w:val="CD1A1686"/>
    <w:lvl w:ilvl="0" w:tplc="7534B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AC0E92"/>
    <w:multiLevelType w:val="hybridMultilevel"/>
    <w:tmpl w:val="5852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2280C"/>
    <w:multiLevelType w:val="hybridMultilevel"/>
    <w:tmpl w:val="7298C58A"/>
    <w:lvl w:ilvl="0" w:tplc="932A4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A85651"/>
    <w:multiLevelType w:val="hybridMultilevel"/>
    <w:tmpl w:val="5628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DA"/>
    <w:rsid w:val="0000371E"/>
    <w:rsid w:val="00012DA9"/>
    <w:rsid w:val="000302C9"/>
    <w:rsid w:val="00044EF5"/>
    <w:rsid w:val="00077893"/>
    <w:rsid w:val="00083887"/>
    <w:rsid w:val="00090109"/>
    <w:rsid w:val="0009606C"/>
    <w:rsid w:val="000A7B35"/>
    <w:rsid w:val="000B1E05"/>
    <w:rsid w:val="000C0C76"/>
    <w:rsid w:val="000D1B9B"/>
    <w:rsid w:val="000E067C"/>
    <w:rsid w:val="00100004"/>
    <w:rsid w:val="00106033"/>
    <w:rsid w:val="0011281C"/>
    <w:rsid w:val="00133086"/>
    <w:rsid w:val="001349CA"/>
    <w:rsid w:val="00140DC9"/>
    <w:rsid w:val="00163864"/>
    <w:rsid w:val="001718D0"/>
    <w:rsid w:val="00176F0E"/>
    <w:rsid w:val="001A16AE"/>
    <w:rsid w:val="001C1FE5"/>
    <w:rsid w:val="001C30F6"/>
    <w:rsid w:val="001C4CD7"/>
    <w:rsid w:val="001C4CE3"/>
    <w:rsid w:val="001E063A"/>
    <w:rsid w:val="001E2C02"/>
    <w:rsid w:val="001F0957"/>
    <w:rsid w:val="00201511"/>
    <w:rsid w:val="00226DAF"/>
    <w:rsid w:val="00237FE6"/>
    <w:rsid w:val="002514E4"/>
    <w:rsid w:val="00252EE7"/>
    <w:rsid w:val="002C3355"/>
    <w:rsid w:val="002C7796"/>
    <w:rsid w:val="002E5D6B"/>
    <w:rsid w:val="002E7792"/>
    <w:rsid w:val="003402C3"/>
    <w:rsid w:val="00341305"/>
    <w:rsid w:val="00362D6E"/>
    <w:rsid w:val="00363527"/>
    <w:rsid w:val="003746BD"/>
    <w:rsid w:val="00385768"/>
    <w:rsid w:val="00396F9A"/>
    <w:rsid w:val="003A43D1"/>
    <w:rsid w:val="003A5D7D"/>
    <w:rsid w:val="003F7821"/>
    <w:rsid w:val="004012FA"/>
    <w:rsid w:val="004074A0"/>
    <w:rsid w:val="00430411"/>
    <w:rsid w:val="004418A2"/>
    <w:rsid w:val="00472355"/>
    <w:rsid w:val="00484878"/>
    <w:rsid w:val="00487341"/>
    <w:rsid w:val="004A508E"/>
    <w:rsid w:val="004B325D"/>
    <w:rsid w:val="004C48AD"/>
    <w:rsid w:val="004E6EBE"/>
    <w:rsid w:val="00521182"/>
    <w:rsid w:val="00561473"/>
    <w:rsid w:val="00561E11"/>
    <w:rsid w:val="005850E5"/>
    <w:rsid w:val="00587817"/>
    <w:rsid w:val="005A0F2F"/>
    <w:rsid w:val="00603E32"/>
    <w:rsid w:val="006644FC"/>
    <w:rsid w:val="00665C4C"/>
    <w:rsid w:val="00667E12"/>
    <w:rsid w:val="006737D7"/>
    <w:rsid w:val="00674799"/>
    <w:rsid w:val="00676C6E"/>
    <w:rsid w:val="00683AE5"/>
    <w:rsid w:val="006C3545"/>
    <w:rsid w:val="006F2D54"/>
    <w:rsid w:val="006F4BDC"/>
    <w:rsid w:val="00722785"/>
    <w:rsid w:val="00751810"/>
    <w:rsid w:val="0077664B"/>
    <w:rsid w:val="00777BD9"/>
    <w:rsid w:val="007A0A9A"/>
    <w:rsid w:val="007B1725"/>
    <w:rsid w:val="007B4BAA"/>
    <w:rsid w:val="007B7D23"/>
    <w:rsid w:val="007C0149"/>
    <w:rsid w:val="007D64D0"/>
    <w:rsid w:val="007F4BA2"/>
    <w:rsid w:val="00871F90"/>
    <w:rsid w:val="00872841"/>
    <w:rsid w:val="00887F5D"/>
    <w:rsid w:val="00904A22"/>
    <w:rsid w:val="00930764"/>
    <w:rsid w:val="00933ADB"/>
    <w:rsid w:val="00966178"/>
    <w:rsid w:val="00970372"/>
    <w:rsid w:val="00981C79"/>
    <w:rsid w:val="009A00A5"/>
    <w:rsid w:val="009A6EFE"/>
    <w:rsid w:val="009B087C"/>
    <w:rsid w:val="009B7FA9"/>
    <w:rsid w:val="009E4B64"/>
    <w:rsid w:val="009E57F4"/>
    <w:rsid w:val="00A03DC1"/>
    <w:rsid w:val="00A0491D"/>
    <w:rsid w:val="00A2260A"/>
    <w:rsid w:val="00A3299C"/>
    <w:rsid w:val="00A37C24"/>
    <w:rsid w:val="00A47172"/>
    <w:rsid w:val="00A62E63"/>
    <w:rsid w:val="00A65817"/>
    <w:rsid w:val="00AA2F24"/>
    <w:rsid w:val="00B06C83"/>
    <w:rsid w:val="00B10F7F"/>
    <w:rsid w:val="00B20FA5"/>
    <w:rsid w:val="00B26C33"/>
    <w:rsid w:val="00B5267F"/>
    <w:rsid w:val="00B57797"/>
    <w:rsid w:val="00B66C44"/>
    <w:rsid w:val="00B673B0"/>
    <w:rsid w:val="00B77498"/>
    <w:rsid w:val="00B86E40"/>
    <w:rsid w:val="00BA7B9E"/>
    <w:rsid w:val="00BE2151"/>
    <w:rsid w:val="00BF547E"/>
    <w:rsid w:val="00C1285E"/>
    <w:rsid w:val="00C56459"/>
    <w:rsid w:val="00C56D93"/>
    <w:rsid w:val="00CD24FF"/>
    <w:rsid w:val="00CD5EF2"/>
    <w:rsid w:val="00D21B2A"/>
    <w:rsid w:val="00D433C1"/>
    <w:rsid w:val="00D47042"/>
    <w:rsid w:val="00D712E3"/>
    <w:rsid w:val="00D91B94"/>
    <w:rsid w:val="00D91F89"/>
    <w:rsid w:val="00DA63C2"/>
    <w:rsid w:val="00DD3F5E"/>
    <w:rsid w:val="00DE299F"/>
    <w:rsid w:val="00DF7062"/>
    <w:rsid w:val="00DF7CA1"/>
    <w:rsid w:val="00E0183B"/>
    <w:rsid w:val="00E0372C"/>
    <w:rsid w:val="00E12407"/>
    <w:rsid w:val="00E163BA"/>
    <w:rsid w:val="00E22404"/>
    <w:rsid w:val="00E34781"/>
    <w:rsid w:val="00E47CCB"/>
    <w:rsid w:val="00E65FE4"/>
    <w:rsid w:val="00E77036"/>
    <w:rsid w:val="00E90292"/>
    <w:rsid w:val="00E91138"/>
    <w:rsid w:val="00EE0AB0"/>
    <w:rsid w:val="00F00471"/>
    <w:rsid w:val="00F01538"/>
    <w:rsid w:val="00F075F6"/>
    <w:rsid w:val="00F2420A"/>
    <w:rsid w:val="00F247AB"/>
    <w:rsid w:val="00F32F0B"/>
    <w:rsid w:val="00F44CC6"/>
    <w:rsid w:val="00F54636"/>
    <w:rsid w:val="00F55203"/>
    <w:rsid w:val="00F5630F"/>
    <w:rsid w:val="00F747A4"/>
    <w:rsid w:val="00F87314"/>
    <w:rsid w:val="00F9226A"/>
    <w:rsid w:val="00FB25E2"/>
    <w:rsid w:val="00FB71DA"/>
    <w:rsid w:val="00FD5FAD"/>
    <w:rsid w:val="00FD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F4B8"/>
  <w15:chartTrackingRefBased/>
  <w15:docId w15:val="{3B40C90D-C44F-4BB8-B870-BB33EBDA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F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1E05"/>
    <w:rPr>
      <w:color w:val="0000FF"/>
      <w:u w:val="single"/>
    </w:rPr>
  </w:style>
  <w:style w:type="character" w:customStyle="1" w:styleId="Heading1Char">
    <w:name w:val="Heading 1 Char"/>
    <w:basedOn w:val="DefaultParagraphFont"/>
    <w:link w:val="Heading1"/>
    <w:uiPriority w:val="9"/>
    <w:rsid w:val="00B20FA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20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FA5"/>
    <w:rPr>
      <w:rFonts w:ascii="Segoe UI" w:hAnsi="Segoe UI" w:cs="Segoe UI"/>
      <w:sz w:val="18"/>
      <w:szCs w:val="18"/>
    </w:rPr>
  </w:style>
  <w:style w:type="paragraph" w:styleId="ListParagraph">
    <w:name w:val="List Paragraph"/>
    <w:basedOn w:val="Normal"/>
    <w:uiPriority w:val="34"/>
    <w:qFormat/>
    <w:rsid w:val="001C3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0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Terry Ewell</cp:lastModifiedBy>
  <cp:revision>4</cp:revision>
  <dcterms:created xsi:type="dcterms:W3CDTF">2019-11-06T14:37:00Z</dcterms:created>
  <dcterms:modified xsi:type="dcterms:W3CDTF">2020-02-03T23:44:00Z</dcterms:modified>
</cp:coreProperties>
</file>